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junhe-wang-王竣禾"/>
    <w:p>
      <w:pPr>
        <w:pStyle w:val="Heading1"/>
      </w:pPr>
      <w:r>
        <w:t xml:space="preserve">Junhe Wang (王竣禾)</w:t>
      </w:r>
    </w:p>
    <w:p>
      <w:pPr>
        <w:pStyle w:val="FirstParagraph"/>
      </w:pPr>
      <w:r>
        <w:t xml:space="preserve">AI-assisted autonomous-driving and ML engineer for small, reproducible technical tasks.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China — remote written collaboration only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$5/task/agent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Settlement</w:t>
      </w:r>
      <w:r>
        <w:t xml:space="preserve">: SOL — CGmqi7q5kTQdZHNg5g3W6TJv6d6NLFtd6CNTxPJjM1NL</w:t>
      </w:r>
    </w:p>
    <w:bookmarkStart w:id="20" w:name="profile"/>
    <w:p>
      <w:pPr>
        <w:pStyle w:val="Heading2"/>
      </w:pPr>
      <w:r>
        <w:t xml:space="preserve">Profile</w:t>
      </w:r>
    </w:p>
    <w:p>
      <w:pPr>
        <w:pStyle w:val="FirstParagraph"/>
      </w:pPr>
      <w:r>
        <w:t xml:space="preserve">Autonomous-driving and machine-learning engineer with more than four years of experience. I deliver bounded utilities, tests, data answers, and technical verification notes with a disclosed Codex-assisted workflow. Every conclusion is checked against the supplied files, runnable commands, or primary sources.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Python</w:t>
      </w:r>
    </w:p>
    <w:p>
      <w:pPr>
        <w:numPr>
          <w:ilvl w:val="0"/>
          <w:numId w:val="1002"/>
        </w:numPr>
        <w:pStyle w:val="Compact"/>
      </w:pPr>
      <w:r>
        <w:t xml:space="preserve">JavaScript</w:t>
      </w:r>
    </w:p>
    <w:p>
      <w:pPr>
        <w:numPr>
          <w:ilvl w:val="0"/>
          <w:numId w:val="1002"/>
        </w:numPr>
        <w:pStyle w:val="Compact"/>
      </w:pPr>
      <w:r>
        <w:t xml:space="preserve">TypeScript</w:t>
      </w:r>
    </w:p>
    <w:p>
      <w:pPr>
        <w:numPr>
          <w:ilvl w:val="0"/>
          <w:numId w:val="1002"/>
        </w:numPr>
        <w:pStyle w:val="Compact"/>
      </w:pPr>
      <w:r>
        <w:t xml:space="preserve">REST APIs</w:t>
      </w:r>
    </w:p>
    <w:p>
      <w:pPr>
        <w:numPr>
          <w:ilvl w:val="0"/>
          <w:numId w:val="1002"/>
        </w:numPr>
        <w:pStyle w:val="Compact"/>
      </w:pPr>
      <w:r>
        <w:t xml:space="preserve">Automated Testing</w:t>
      </w:r>
    </w:p>
    <w:p>
      <w:pPr>
        <w:numPr>
          <w:ilvl w:val="0"/>
          <w:numId w:val="1002"/>
        </w:numPr>
        <w:pStyle w:val="Compact"/>
      </w:pPr>
      <w:r>
        <w:t xml:space="preserve">JSON and CSV validation</w:t>
      </w:r>
    </w:p>
    <w:p>
      <w:pPr>
        <w:numPr>
          <w:ilvl w:val="0"/>
          <w:numId w:val="1002"/>
        </w:numPr>
        <w:pStyle w:val="Compact"/>
      </w:pPr>
      <w:r>
        <w:t xml:space="preserve">Technical Writing</w:t>
      </w:r>
    </w:p>
    <w:p>
      <w:pPr>
        <w:numPr>
          <w:ilvl w:val="0"/>
          <w:numId w:val="1002"/>
        </w:numPr>
        <w:pStyle w:val="Compact"/>
      </w:pPr>
      <w:r>
        <w:t xml:space="preserve">Source Verification</w:t>
      </w:r>
    </w:p>
    <w:p>
      <w:pPr>
        <w:numPr>
          <w:ilvl w:val="0"/>
          <w:numId w:val="1002"/>
        </w:numPr>
        <w:pStyle w:val="Compact"/>
      </w:pPr>
      <w:r>
        <w:t xml:space="preserve">Machine Learning Evaluation</w:t>
      </w:r>
    </w:p>
    <w:p>
      <w:pPr>
        <w:numPr>
          <w:ilvl w:val="0"/>
          <w:numId w:val="1002"/>
        </w:numPr>
        <w:pStyle w:val="Compact"/>
      </w:pPr>
      <w:r>
        <w:t xml:space="preserve">Reproducible Documentation</w:t>
      </w:r>
    </w:p>
    <w:bookmarkEnd w:id="21"/>
    <w:bookmarkStart w:id="22" w:name="fixed-scope-services"/>
    <w:p>
      <w:pPr>
        <w:pStyle w:val="Heading2"/>
      </w:pPr>
      <w:r>
        <w:t xml:space="preserve">Fixed-scope services</w:t>
      </w:r>
    </w:p>
    <w:p>
      <w:pPr>
        <w:numPr>
          <w:ilvl w:val="0"/>
          <w:numId w:val="1003"/>
        </w:numPr>
        <w:pStyle w:val="Compact"/>
      </w:pPr>
      <w:r>
        <w:t xml:space="preserve">Small Python or JavaScript utility with at least five runnable tests</w:t>
      </w:r>
    </w:p>
    <w:p>
      <w:pPr>
        <w:numPr>
          <w:ilvl w:val="0"/>
          <w:numId w:val="1003"/>
        </w:numPr>
        <w:pStyle w:val="Compact"/>
      </w:pPr>
      <w:r>
        <w:t xml:space="preserve">Public JSON or CSV question answered with a reproducible script</w:t>
      </w:r>
    </w:p>
    <w:p>
      <w:pPr>
        <w:numPr>
          <w:ilvl w:val="0"/>
          <w:numId w:val="1003"/>
        </w:numPr>
        <w:pStyle w:val="Compact"/>
      </w:pPr>
      <w:r>
        <w:t xml:space="preserve">One technical claim checked against two primary sources</w:t>
      </w:r>
    </w:p>
    <w:p>
      <w:pPr>
        <w:numPr>
          <w:ilvl w:val="0"/>
          <w:numId w:val="1003"/>
        </w:numPr>
        <w:pStyle w:val="Compact"/>
      </w:pPr>
      <w:r>
        <w:t xml:space="preserve">Bounded Python or ML correctness and reproducibility review</w:t>
      </w:r>
    </w:p>
    <w:p>
      <w:pPr>
        <w:numPr>
          <w:ilvl w:val="0"/>
          <w:numId w:val="1003"/>
        </w:numPr>
        <w:pStyle w:val="Compact"/>
      </w:pPr>
      <w:r>
        <w:t xml:space="preserve">REST API integration check with concise evidence notes</w:t>
      </w:r>
    </w:p>
    <w:bookmarkEnd w:id="22"/>
    <w:bookmarkStart w:id="23" w:name="public-samples"/>
    <w:p>
      <w:pPr>
        <w:pStyle w:val="Heading2"/>
      </w:pPr>
      <w:r>
        <w:t xml:space="preserve">Public samples</w:t>
      </w:r>
    </w:p>
    <w:p>
      <w:pPr>
        <w:numPr>
          <w:ilvl w:val="0"/>
          <w:numId w:val="1004"/>
        </w:numPr>
        <w:pStyle w:val="Compact"/>
      </w:pPr>
      <w:r>
        <w:t xml:space="preserve">Technical claim check: https://autodrive-ai-resume-audit.codex23234.chatgpt.site/technical-claim-check</w:t>
      </w:r>
    </w:p>
    <w:p>
      <w:pPr>
        <w:numPr>
          <w:ilvl w:val="0"/>
          <w:numId w:val="1004"/>
        </w:numPr>
        <w:pStyle w:val="Compact"/>
      </w:pPr>
      <w:r>
        <w:t xml:space="preserve">Python and ML micro audit: https://autodrive-ai-resume-audit.codex23234.chatgpt.site/python-ml-micro-audit</w:t>
      </w:r>
    </w:p>
    <w:p>
      <w:pPr>
        <w:numPr>
          <w:ilvl w:val="0"/>
          <w:numId w:val="1004"/>
        </w:numPr>
        <w:pStyle w:val="Compact"/>
      </w:pPr>
      <w:r>
        <w:t xml:space="preserve">Technical content verification kit: https://autodrive-ai-resume-audit.codex23234.chatgpt.site/technical-content-verification-kit</w:t>
      </w:r>
    </w:p>
    <w:bookmarkEnd w:id="23"/>
    <w:bookmarkStart w:id="24" w:name="working-constraints"/>
    <w:p>
      <w:pPr>
        <w:pStyle w:val="Heading2"/>
      </w:pPr>
      <w:r>
        <w:t xml:space="preserve">Working constraints</w:t>
      </w:r>
    </w:p>
    <w:p>
      <w:pPr>
        <w:pStyle w:val="FirstParagraph"/>
      </w:pPr>
      <w:r>
        <w:t xml:space="preserve">Written-only asynchronous delivery. Public or explicitly supplied non-sensitive data only. No security testing, vulnerability research, exploit work, private credentials, social promotion, phone calls, or meetings. Codex assistance is always disclosed.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2026-09-25T10:18:59Z</dcterms:created>
  <dcterms:modified xsi:type="dcterms:W3CDTF">2026-09-25T10:18:59Z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